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36B6" w14:textId="77777777" w:rsidR="00CF023E" w:rsidRPr="00271B1A" w:rsidRDefault="00CF023E" w:rsidP="00CF023E">
      <w:pPr>
        <w:rPr>
          <w:highlight w:val="yellow"/>
        </w:rPr>
      </w:pPr>
      <w:r w:rsidRPr="00271B1A">
        <w:rPr>
          <w:b/>
          <w:bCs/>
          <w:highlight w:val="yellow"/>
        </w:rPr>
        <w:t>[Your Name]</w:t>
      </w:r>
      <w:r w:rsidRPr="00271B1A">
        <w:rPr>
          <w:highlight w:val="yellow"/>
        </w:rPr>
        <w:br/>
        <w:t>[Your Title, e.g., Program Director, Hospital Medicine]</w:t>
      </w:r>
      <w:r w:rsidRPr="00271B1A">
        <w:rPr>
          <w:highlight w:val="yellow"/>
        </w:rPr>
        <w:br/>
        <w:t>[Department or Division]</w:t>
      </w:r>
      <w:r w:rsidRPr="00271B1A">
        <w:rPr>
          <w:highlight w:val="yellow"/>
        </w:rPr>
        <w:br/>
        <w:t>[Institution Name]</w:t>
      </w:r>
      <w:r w:rsidRPr="00271B1A">
        <w:rPr>
          <w:highlight w:val="yellow"/>
        </w:rPr>
        <w:br/>
        <w:t>[Email Address]</w:t>
      </w:r>
      <w:r w:rsidRPr="00271B1A">
        <w:rPr>
          <w:highlight w:val="yellow"/>
        </w:rPr>
        <w:br/>
        <w:t>[Phone Number]</w:t>
      </w:r>
    </w:p>
    <w:p w14:paraId="0FD48E28" w14:textId="77777777" w:rsidR="00CF023E" w:rsidRPr="00271B1A" w:rsidRDefault="00CF023E" w:rsidP="00CF023E">
      <w:r w:rsidRPr="00271B1A">
        <w:rPr>
          <w:b/>
          <w:bCs/>
          <w:highlight w:val="yellow"/>
        </w:rPr>
        <w:t>[Date]</w:t>
      </w:r>
    </w:p>
    <w:p w14:paraId="685E442F" w14:textId="77777777" w:rsidR="00CF023E" w:rsidRPr="00271B1A" w:rsidRDefault="00CF023E" w:rsidP="00CF023E">
      <w:r w:rsidRPr="00271B1A">
        <w:t xml:space="preserve">Dear </w:t>
      </w:r>
      <w:r w:rsidRPr="00271B1A">
        <w:rPr>
          <w:highlight w:val="yellow"/>
        </w:rPr>
        <w:t>[Department Chair/Division Chief/Institutional Leadership or Specific Name]</w:t>
      </w:r>
      <w:r w:rsidRPr="00271B1A">
        <w:t>,</w:t>
      </w:r>
    </w:p>
    <w:p w14:paraId="036AACFF" w14:textId="77777777" w:rsidR="00CF023E" w:rsidRPr="00271B1A" w:rsidRDefault="00CF023E" w:rsidP="00CF023E">
      <w:r w:rsidRPr="00271B1A">
        <w:t xml:space="preserve">I am writing to express my strong support for the participation of our junior faculty in the upcoming </w:t>
      </w:r>
      <w:r w:rsidRPr="00271B1A">
        <w:rPr>
          <w:b/>
          <w:bCs/>
          <w:i/>
          <w:iCs/>
        </w:rPr>
        <w:t>Academic Hospitalist Academy: Launching Your Career</w:t>
      </w:r>
      <w:r>
        <w:rPr>
          <w:b/>
          <w:bCs/>
          <w:i/>
          <w:iCs/>
        </w:rPr>
        <w:t xml:space="preserve">, </w:t>
      </w:r>
      <w:r w:rsidRPr="00271B1A">
        <w:t>September 15 – 18, 2025 in Philadelphia, PA. This nationally recognized program is specifically designed to support early-career hospitalists who are new to academic medicine, transitioning into it, or seeking to solidify the foundational skills necessary for academic success.</w:t>
      </w:r>
    </w:p>
    <w:p w14:paraId="2E7B7806" w14:textId="77777777" w:rsidR="00CF023E" w:rsidRPr="00271B1A" w:rsidRDefault="00CF023E" w:rsidP="00CF023E">
      <w:r w:rsidRPr="00271B1A">
        <w:t>As a program director committed to the professional development of our faculty, I view this academy as an exceptional opportunity to equip our junior hospitalists with essential non-clinical competencies that are often underemphasized in traditional medical training but critical to success in academic medicine. The course objectives directly align with our institutional goals for faculty development and include:</w:t>
      </w:r>
    </w:p>
    <w:p w14:paraId="51B8394C" w14:textId="77777777" w:rsidR="00CF023E" w:rsidRPr="00271B1A" w:rsidRDefault="00CF023E" w:rsidP="00CF023E">
      <w:pPr>
        <w:numPr>
          <w:ilvl w:val="0"/>
          <w:numId w:val="4"/>
        </w:numPr>
        <w:spacing w:line="240" w:lineRule="auto"/>
        <w:contextualSpacing/>
      </w:pPr>
      <w:r w:rsidRPr="00271B1A">
        <w:t>Developing effective, evidence-based teaching strategies</w:t>
      </w:r>
    </w:p>
    <w:p w14:paraId="237AFE84" w14:textId="77777777" w:rsidR="00CF023E" w:rsidRPr="00271B1A" w:rsidRDefault="00CF023E" w:rsidP="00CF023E">
      <w:pPr>
        <w:numPr>
          <w:ilvl w:val="0"/>
          <w:numId w:val="4"/>
        </w:numPr>
        <w:spacing w:line="240" w:lineRule="auto"/>
        <w:contextualSpacing/>
      </w:pPr>
      <w:r w:rsidRPr="00271B1A">
        <w:t>Understanding how to initiate and disseminate scholarly work</w:t>
      </w:r>
    </w:p>
    <w:p w14:paraId="4082C2A1" w14:textId="77777777" w:rsidR="00CF023E" w:rsidRPr="00271B1A" w:rsidRDefault="00CF023E" w:rsidP="00CF023E">
      <w:pPr>
        <w:numPr>
          <w:ilvl w:val="0"/>
          <w:numId w:val="4"/>
        </w:numPr>
        <w:spacing w:line="240" w:lineRule="auto"/>
        <w:contextualSpacing/>
      </w:pPr>
      <w:r w:rsidRPr="00271B1A">
        <w:t>Gaining awareness of academic promotion processes</w:t>
      </w:r>
    </w:p>
    <w:p w14:paraId="73716890" w14:textId="77777777" w:rsidR="00CF023E" w:rsidRPr="00271B1A" w:rsidRDefault="00CF023E" w:rsidP="00CF023E">
      <w:pPr>
        <w:numPr>
          <w:ilvl w:val="0"/>
          <w:numId w:val="4"/>
        </w:numPr>
        <w:spacing w:line="240" w:lineRule="auto"/>
        <w:contextualSpacing/>
      </w:pPr>
      <w:r w:rsidRPr="00271B1A">
        <w:t>Building effective mentor-mentee relationships</w:t>
      </w:r>
    </w:p>
    <w:p w14:paraId="60C5407D" w14:textId="77777777" w:rsidR="00CF023E" w:rsidRDefault="00CF023E" w:rsidP="00CF023E">
      <w:pPr>
        <w:numPr>
          <w:ilvl w:val="0"/>
          <w:numId w:val="4"/>
        </w:numPr>
        <w:spacing w:line="240" w:lineRule="auto"/>
        <w:contextualSpacing/>
      </w:pPr>
      <w:r w:rsidRPr="00271B1A">
        <w:t>Learning the fundamental business drivers of healthcare</w:t>
      </w:r>
    </w:p>
    <w:p w14:paraId="0A47F612" w14:textId="77777777" w:rsidR="00CF023E" w:rsidRPr="00271B1A" w:rsidRDefault="00CF023E" w:rsidP="00CF023E">
      <w:pPr>
        <w:spacing w:line="240" w:lineRule="auto"/>
        <w:ind w:left="720"/>
        <w:contextualSpacing/>
      </w:pPr>
    </w:p>
    <w:p w14:paraId="05B7D148" w14:textId="77777777" w:rsidR="00CF023E" w:rsidRPr="00271B1A" w:rsidRDefault="00CF023E" w:rsidP="00CF023E">
      <w:r>
        <w:t xml:space="preserve">This program’s </w:t>
      </w:r>
      <w:r w:rsidRPr="00271B1A">
        <w:t>highly interactive format, which includes skill-building workshops, small-group exercises, and individualized mentorship from a distinguished faculty of clinician-educators, researchers, and academic leaders</w:t>
      </w:r>
      <w:r>
        <w:t xml:space="preserve"> presents a unique opportunity for our junior faculty to experience meaningful, personalized education</w:t>
      </w:r>
      <w:r w:rsidRPr="00271B1A">
        <w:t xml:space="preserve">. </w:t>
      </w:r>
    </w:p>
    <w:p w14:paraId="77E4683B" w14:textId="77777777" w:rsidR="00CF023E" w:rsidRPr="00271B1A" w:rsidRDefault="00CF023E" w:rsidP="00CF023E">
      <w:r w:rsidRPr="00271B1A">
        <w:t>Sending our junior faculty to this program will not only accelerate their individual development but also strengthen our department’s overall academic mission by empowering them to contribute more effectively to teaching, scholarship, and institutional service. Moreover, the program fosters inter-institutional networking and collaboration, which can yield long-term benefits for both faculty and our organization.</w:t>
      </w:r>
    </w:p>
    <w:p w14:paraId="107F9EAA" w14:textId="77777777" w:rsidR="00CF023E" w:rsidRDefault="00CF023E" w:rsidP="00CF023E">
      <w:r w:rsidRPr="00271B1A">
        <w:lastRenderedPageBreak/>
        <w:t>I strongly recommend that we support attendance either through departmental funding or professional development resources. Investing in their growth now will translate into higher retention, improved academic productivity, and greater contributions to our institutional goals.</w:t>
      </w:r>
    </w:p>
    <w:p w14:paraId="0AF6A3B9" w14:textId="77777777" w:rsidR="00CF023E" w:rsidRPr="00D148AF" w:rsidRDefault="00CF023E" w:rsidP="00CF023E">
      <w:pPr>
        <w:rPr>
          <w:u w:val="single"/>
        </w:rPr>
      </w:pPr>
      <w:r w:rsidRPr="00D148AF">
        <w:rPr>
          <w:u w:val="single"/>
        </w:rPr>
        <w:t>Budget Considerations</w:t>
      </w:r>
    </w:p>
    <w:p w14:paraId="32F39A05" w14:textId="77777777" w:rsidR="00CF023E" w:rsidRPr="00D148AF" w:rsidRDefault="00CF023E" w:rsidP="00CF023E">
      <w:r w:rsidRPr="00D148AF">
        <w:t>To support participation, I propose allocating professional development funds or departmental resources for the following estimated costs per attendee:</w:t>
      </w:r>
    </w:p>
    <w:p w14:paraId="036573C4" w14:textId="36E6EEF5" w:rsidR="00165262" w:rsidRDefault="00CF023E" w:rsidP="00165262">
      <w:pPr>
        <w:pStyle w:val="ListParagraph"/>
        <w:numPr>
          <w:ilvl w:val="0"/>
          <w:numId w:val="6"/>
        </w:numPr>
        <w:spacing w:line="240" w:lineRule="auto"/>
      </w:pPr>
      <w:r w:rsidRPr="00165262">
        <w:rPr>
          <w:b/>
          <w:bCs/>
        </w:rPr>
        <w:t>Registration Fee:</w:t>
      </w:r>
      <w:r w:rsidRPr="00165262">
        <w:t xml:space="preserve"> $2,095 (</w:t>
      </w:r>
      <w:r w:rsidR="00EA02D4">
        <w:t>early registration rate</w:t>
      </w:r>
      <w:r w:rsidRPr="00165262">
        <w:t>)</w:t>
      </w:r>
    </w:p>
    <w:p w14:paraId="0FB3C133" w14:textId="77777777" w:rsidR="00165262" w:rsidRDefault="00CF023E" w:rsidP="00165262">
      <w:pPr>
        <w:pStyle w:val="ListParagraph"/>
        <w:numPr>
          <w:ilvl w:val="0"/>
          <w:numId w:val="6"/>
        </w:numPr>
        <w:spacing w:line="240" w:lineRule="auto"/>
      </w:pPr>
      <w:r w:rsidRPr="00165262">
        <w:rPr>
          <w:b/>
          <w:bCs/>
        </w:rPr>
        <w:t>Travel Costs</w:t>
      </w:r>
      <w:r w:rsidRPr="00165262">
        <w:t xml:space="preserve">: Round-trip airfare or train to Philadelphia, estimated at </w:t>
      </w:r>
      <w:r w:rsidRPr="00165262">
        <w:rPr>
          <w:b/>
          <w:bCs/>
        </w:rPr>
        <w:t>$300–$500</w:t>
      </w:r>
      <w:r w:rsidRPr="00165262">
        <w:t xml:space="preserve"> depending on booking timelines</w:t>
      </w:r>
    </w:p>
    <w:p w14:paraId="2098BBDD" w14:textId="7C60268C" w:rsidR="00CF023E" w:rsidRPr="001D400B" w:rsidRDefault="00CF023E" w:rsidP="00165262">
      <w:pPr>
        <w:pStyle w:val="ListParagraph"/>
        <w:numPr>
          <w:ilvl w:val="0"/>
          <w:numId w:val="6"/>
        </w:numPr>
        <w:spacing w:line="240" w:lineRule="auto"/>
      </w:pPr>
      <w:r w:rsidRPr="00165262">
        <w:rPr>
          <w:b/>
          <w:bCs/>
        </w:rPr>
        <w:t>Lodging</w:t>
      </w:r>
      <w:r w:rsidRPr="00165262">
        <w:t xml:space="preserve">: Hotel stay in Philadelphia for a minimum of 3 nights, estimated at </w:t>
      </w:r>
      <w:r w:rsidRPr="00165262">
        <w:rPr>
          <w:b/>
          <w:bCs/>
        </w:rPr>
        <w:t>$250–$300 per night</w:t>
      </w:r>
      <w:r w:rsidRPr="00165262">
        <w:t>, totaling</w:t>
      </w:r>
      <w:r w:rsidRPr="00FE33F4">
        <w:t xml:space="preserve"> approximately </w:t>
      </w:r>
      <w:r w:rsidRPr="00165262">
        <w:rPr>
          <w:b/>
          <w:bCs/>
        </w:rPr>
        <w:t>$750–$900</w:t>
      </w:r>
    </w:p>
    <w:p w14:paraId="1E6BD2F9" w14:textId="77777777" w:rsidR="00CF023E" w:rsidRPr="00FE33F4" w:rsidRDefault="00CF023E" w:rsidP="00CF023E">
      <w:pPr>
        <w:spacing w:line="240" w:lineRule="auto"/>
        <w:ind w:left="720"/>
        <w:contextualSpacing/>
      </w:pPr>
    </w:p>
    <w:p w14:paraId="29894B16" w14:textId="77777777" w:rsidR="00CF023E" w:rsidRPr="00D148AF" w:rsidRDefault="00CF023E" w:rsidP="00CF023E">
      <w:r w:rsidRPr="00D148AF">
        <w:t xml:space="preserve">The total </w:t>
      </w:r>
      <w:r>
        <w:t>approximate c</w:t>
      </w:r>
      <w:r w:rsidRPr="00D148AF">
        <w:t>ost per faculty member would be $3,300–$3,600.</w:t>
      </w:r>
    </w:p>
    <w:p w14:paraId="1312606A" w14:textId="77777777" w:rsidR="00CF023E" w:rsidRPr="00271B1A" w:rsidRDefault="00CF023E" w:rsidP="00CF023E">
      <w:r w:rsidRPr="00D148AF">
        <w:t>Given the long-term benefits—improved teaching effectiveness, increased scholarly productivity, and greater alignment with academic career pathways—I believe this investment is well-justified. I encourage us to prioritize this opportunity for our junior hospitalist faculty who are committed to developing as clinician-educators and future academic leaders.</w:t>
      </w:r>
    </w:p>
    <w:p w14:paraId="430978AE" w14:textId="77777777" w:rsidR="00CF023E" w:rsidRPr="00271B1A" w:rsidRDefault="00CF023E" w:rsidP="00CF023E">
      <w:r w:rsidRPr="00271B1A">
        <w:t>Please let me know if you would like to discuss this further or need additional information about the program.</w:t>
      </w:r>
    </w:p>
    <w:p w14:paraId="5D679190" w14:textId="77777777" w:rsidR="00CF023E" w:rsidRPr="00271B1A" w:rsidRDefault="00CF023E" w:rsidP="00CF023E">
      <w:r w:rsidRPr="00271B1A">
        <w:t>Sincerely,</w:t>
      </w:r>
      <w:r w:rsidRPr="00271B1A">
        <w:br/>
      </w:r>
      <w:r w:rsidRPr="00271B1A">
        <w:rPr>
          <w:b/>
          <w:bCs/>
          <w:highlight w:val="yellow"/>
        </w:rPr>
        <w:t>[Your Name]</w:t>
      </w:r>
      <w:r w:rsidRPr="00271B1A">
        <w:rPr>
          <w:highlight w:val="yellow"/>
        </w:rPr>
        <w:br/>
        <w:t>[Your Credentials]</w:t>
      </w:r>
      <w:r w:rsidRPr="00271B1A">
        <w:rPr>
          <w:highlight w:val="yellow"/>
        </w:rPr>
        <w:br/>
        <w:t>[Title – e.g., Program Director, Division of Hospital Medicine]</w:t>
      </w:r>
      <w:r w:rsidRPr="00271B1A">
        <w:rPr>
          <w:highlight w:val="yellow"/>
        </w:rPr>
        <w:br/>
        <w:t>[Institution Name]</w:t>
      </w:r>
    </w:p>
    <w:p w14:paraId="0F0E78D2" w14:textId="77777777" w:rsidR="00E8443D" w:rsidRDefault="00E8443D" w:rsidP="00E8443D"/>
    <w:p w14:paraId="4CC32C00" w14:textId="77777777" w:rsidR="001D7B0A" w:rsidRPr="00E8443D" w:rsidRDefault="001D7B0A" w:rsidP="00E8443D"/>
    <w:sectPr w:rsidR="001D7B0A" w:rsidRPr="00E8443D" w:rsidSect="009D5B49">
      <w:headerReference w:type="default" r:id="rId7"/>
      <w:footerReference w:type="default" r:id="rId8"/>
      <w:pgSz w:w="12240" w:h="15840"/>
      <w:pgMar w:top="1800" w:right="1080" w:bottom="18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A084" w14:textId="77777777" w:rsidR="00816889" w:rsidRDefault="00816889" w:rsidP="00D361CC">
      <w:pPr>
        <w:spacing w:after="0" w:line="240" w:lineRule="auto"/>
      </w:pPr>
      <w:r>
        <w:separator/>
      </w:r>
    </w:p>
  </w:endnote>
  <w:endnote w:type="continuationSeparator" w:id="0">
    <w:p w14:paraId="0D04F4EB" w14:textId="77777777" w:rsidR="00816889" w:rsidRDefault="00816889" w:rsidP="00D3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8DB1" w14:textId="6FDEC691" w:rsidR="00D361CC" w:rsidRDefault="000A1302">
    <w:pPr>
      <w:pStyle w:val="Footer"/>
    </w:pPr>
    <w:r>
      <w:rPr>
        <w:noProof/>
      </w:rPr>
      <w:drawing>
        <wp:anchor distT="0" distB="0" distL="114300" distR="114300" simplePos="0" relativeHeight="251659264" behindDoc="0" locked="0" layoutInCell="1" allowOverlap="1" wp14:anchorId="6D16B6B2" wp14:editId="011E5D18">
          <wp:simplePos x="0" y="0"/>
          <wp:positionH relativeFrom="margin">
            <wp:posOffset>3148965</wp:posOffset>
          </wp:positionH>
          <wp:positionV relativeFrom="paragraph">
            <wp:posOffset>-18415</wp:posOffset>
          </wp:positionV>
          <wp:extent cx="3925570" cy="668020"/>
          <wp:effectExtent l="0" t="0" r="0" b="0"/>
          <wp:wrapNone/>
          <wp:docPr id="1277931160"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58274" name="Picture 1" descr="A close-up of logo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25570" cy="668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CF6206B" wp14:editId="5074A668">
          <wp:simplePos x="0" y="0"/>
          <wp:positionH relativeFrom="page">
            <wp:posOffset>-495300</wp:posOffset>
          </wp:positionH>
          <wp:positionV relativeFrom="paragraph">
            <wp:posOffset>-11430</wp:posOffset>
          </wp:positionV>
          <wp:extent cx="4779010" cy="666115"/>
          <wp:effectExtent l="0" t="0" r="2540" b="635"/>
          <wp:wrapNone/>
          <wp:docPr id="1958521175" name="Picture 1" descr="A close up of a person's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05518" name="Picture 1" descr="A close up of a person's shi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4779010" cy="6661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42E8" w14:textId="77777777" w:rsidR="00816889" w:rsidRDefault="00816889" w:rsidP="00D361CC">
      <w:pPr>
        <w:spacing w:after="0" w:line="240" w:lineRule="auto"/>
      </w:pPr>
      <w:r>
        <w:separator/>
      </w:r>
    </w:p>
  </w:footnote>
  <w:footnote w:type="continuationSeparator" w:id="0">
    <w:p w14:paraId="2ABF5F0B" w14:textId="77777777" w:rsidR="00816889" w:rsidRDefault="00816889" w:rsidP="00D36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D644" w14:textId="3E12D4CC" w:rsidR="00D361CC" w:rsidRPr="005436AA" w:rsidRDefault="00D361CC" w:rsidP="00D361CC">
    <w:pPr>
      <w:pStyle w:val="Header"/>
      <w:jc w:val="center"/>
      <w:rPr>
        <w:color w:val="002060"/>
      </w:rPr>
    </w:pPr>
    <w:r w:rsidRPr="005436AA">
      <w:rPr>
        <w:b/>
        <w:bCs/>
        <w:noProof/>
        <w:color w:val="002060"/>
      </w:rPr>
      <w:drawing>
        <wp:anchor distT="0" distB="0" distL="114300" distR="114300" simplePos="0" relativeHeight="251660288" behindDoc="0" locked="0" layoutInCell="1" allowOverlap="1" wp14:anchorId="627F08A8" wp14:editId="484AE1F6">
          <wp:simplePos x="0" y="0"/>
          <wp:positionH relativeFrom="page">
            <wp:align>left</wp:align>
          </wp:positionH>
          <wp:positionV relativeFrom="paragraph">
            <wp:posOffset>-413792</wp:posOffset>
          </wp:positionV>
          <wp:extent cx="1200784" cy="581025"/>
          <wp:effectExtent l="0" t="0" r="0" b="0"/>
          <wp:wrapNone/>
          <wp:docPr id="582552732" name="Picture 1" descr="A blu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84885" name="Picture 1" descr="A blue rectangle with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5750" cy="583428"/>
                  </a:xfrm>
                  <a:prstGeom prst="rect">
                    <a:avLst/>
                  </a:prstGeom>
                </pic:spPr>
              </pic:pic>
            </a:graphicData>
          </a:graphic>
          <wp14:sizeRelH relativeFrom="margin">
            <wp14:pctWidth>0</wp14:pctWidth>
          </wp14:sizeRelH>
          <wp14:sizeRelV relativeFrom="margin">
            <wp14:pctHeight>0</wp14:pctHeight>
          </wp14:sizeRelV>
        </wp:anchor>
      </w:drawing>
    </w:r>
    <w:r w:rsidRPr="005436AA">
      <w:rPr>
        <w:b/>
        <w:bCs/>
        <w:color w:val="002060"/>
      </w:rPr>
      <w:t>Academic Hospitalist Academy</w:t>
    </w:r>
    <w:r w:rsidRPr="005436AA">
      <w:rPr>
        <w:color w:val="002060"/>
      </w:rPr>
      <w:t xml:space="preserve"> | </w:t>
    </w:r>
    <w:r w:rsidR="00E8443D">
      <w:rPr>
        <w:i/>
        <w:iCs/>
        <w:color w:val="002060"/>
      </w:rPr>
      <w:t>Request for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06E"/>
    <w:multiLevelType w:val="multilevel"/>
    <w:tmpl w:val="D6CC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25AEE"/>
    <w:multiLevelType w:val="hybridMultilevel"/>
    <w:tmpl w:val="4514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A6B67"/>
    <w:multiLevelType w:val="multilevel"/>
    <w:tmpl w:val="1904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0138E"/>
    <w:multiLevelType w:val="hybridMultilevel"/>
    <w:tmpl w:val="B53E9B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B53FA"/>
    <w:multiLevelType w:val="multilevel"/>
    <w:tmpl w:val="C6C0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4088D"/>
    <w:multiLevelType w:val="hybridMultilevel"/>
    <w:tmpl w:val="6DC47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21793">
    <w:abstractNumId w:val="5"/>
  </w:num>
  <w:num w:numId="2" w16cid:durableId="1662544914">
    <w:abstractNumId w:val="3"/>
  </w:num>
  <w:num w:numId="3" w16cid:durableId="1595935492">
    <w:abstractNumId w:val="2"/>
  </w:num>
  <w:num w:numId="4" w16cid:durableId="1878008170">
    <w:abstractNumId w:val="0"/>
  </w:num>
  <w:num w:numId="5" w16cid:durableId="1136335742">
    <w:abstractNumId w:val="4"/>
  </w:num>
  <w:num w:numId="6" w16cid:durableId="56244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CC"/>
    <w:rsid w:val="00026574"/>
    <w:rsid w:val="000709CF"/>
    <w:rsid w:val="000A1302"/>
    <w:rsid w:val="00125610"/>
    <w:rsid w:val="00165262"/>
    <w:rsid w:val="001728A3"/>
    <w:rsid w:val="001D7B0A"/>
    <w:rsid w:val="002D4445"/>
    <w:rsid w:val="002E6EFF"/>
    <w:rsid w:val="00370479"/>
    <w:rsid w:val="003934A8"/>
    <w:rsid w:val="003F7F14"/>
    <w:rsid w:val="004D7DE4"/>
    <w:rsid w:val="005047FE"/>
    <w:rsid w:val="005436AA"/>
    <w:rsid w:val="005527C5"/>
    <w:rsid w:val="005C03AB"/>
    <w:rsid w:val="00676F4E"/>
    <w:rsid w:val="006A5149"/>
    <w:rsid w:val="006C4209"/>
    <w:rsid w:val="006E5B25"/>
    <w:rsid w:val="0070449D"/>
    <w:rsid w:val="00770FDD"/>
    <w:rsid w:val="007A4921"/>
    <w:rsid w:val="007A783B"/>
    <w:rsid w:val="00816889"/>
    <w:rsid w:val="0089401E"/>
    <w:rsid w:val="00905FE7"/>
    <w:rsid w:val="009070FC"/>
    <w:rsid w:val="009733F6"/>
    <w:rsid w:val="009D5B49"/>
    <w:rsid w:val="009F062B"/>
    <w:rsid w:val="00AC4DD7"/>
    <w:rsid w:val="00B67D8B"/>
    <w:rsid w:val="00BA7771"/>
    <w:rsid w:val="00CF023E"/>
    <w:rsid w:val="00D361CC"/>
    <w:rsid w:val="00E41EEE"/>
    <w:rsid w:val="00E8443D"/>
    <w:rsid w:val="00EA02D4"/>
    <w:rsid w:val="00FF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545F"/>
  <w15:chartTrackingRefBased/>
  <w15:docId w15:val="{AF7E99B5-8359-43B3-A39C-918BE9F8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1CC"/>
    <w:rPr>
      <w:rFonts w:eastAsiaTheme="majorEastAsia" w:cstheme="majorBidi"/>
      <w:color w:val="272727" w:themeColor="text1" w:themeTint="D8"/>
    </w:rPr>
  </w:style>
  <w:style w:type="paragraph" w:styleId="Title">
    <w:name w:val="Title"/>
    <w:basedOn w:val="Normal"/>
    <w:next w:val="Normal"/>
    <w:link w:val="TitleChar"/>
    <w:uiPriority w:val="10"/>
    <w:qFormat/>
    <w:rsid w:val="00D3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1CC"/>
    <w:pPr>
      <w:spacing w:before="160"/>
      <w:jc w:val="center"/>
    </w:pPr>
    <w:rPr>
      <w:i/>
      <w:iCs/>
      <w:color w:val="404040" w:themeColor="text1" w:themeTint="BF"/>
    </w:rPr>
  </w:style>
  <w:style w:type="character" w:customStyle="1" w:styleId="QuoteChar">
    <w:name w:val="Quote Char"/>
    <w:basedOn w:val="DefaultParagraphFont"/>
    <w:link w:val="Quote"/>
    <w:uiPriority w:val="29"/>
    <w:rsid w:val="00D361CC"/>
    <w:rPr>
      <w:i/>
      <w:iCs/>
      <w:color w:val="404040" w:themeColor="text1" w:themeTint="BF"/>
    </w:rPr>
  </w:style>
  <w:style w:type="paragraph" w:styleId="ListParagraph">
    <w:name w:val="List Paragraph"/>
    <w:basedOn w:val="Normal"/>
    <w:uiPriority w:val="34"/>
    <w:qFormat/>
    <w:rsid w:val="00D361CC"/>
    <w:pPr>
      <w:ind w:left="720"/>
      <w:contextualSpacing/>
    </w:pPr>
  </w:style>
  <w:style w:type="character" w:styleId="IntenseEmphasis">
    <w:name w:val="Intense Emphasis"/>
    <w:basedOn w:val="DefaultParagraphFont"/>
    <w:uiPriority w:val="21"/>
    <w:qFormat/>
    <w:rsid w:val="00D361CC"/>
    <w:rPr>
      <w:i/>
      <w:iCs/>
      <w:color w:val="0F4761" w:themeColor="accent1" w:themeShade="BF"/>
    </w:rPr>
  </w:style>
  <w:style w:type="paragraph" w:styleId="IntenseQuote">
    <w:name w:val="Intense Quote"/>
    <w:basedOn w:val="Normal"/>
    <w:next w:val="Normal"/>
    <w:link w:val="IntenseQuoteChar"/>
    <w:uiPriority w:val="30"/>
    <w:qFormat/>
    <w:rsid w:val="00D3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1CC"/>
    <w:rPr>
      <w:i/>
      <w:iCs/>
      <w:color w:val="0F4761" w:themeColor="accent1" w:themeShade="BF"/>
    </w:rPr>
  </w:style>
  <w:style w:type="character" w:styleId="IntenseReference">
    <w:name w:val="Intense Reference"/>
    <w:basedOn w:val="DefaultParagraphFont"/>
    <w:uiPriority w:val="32"/>
    <w:qFormat/>
    <w:rsid w:val="00D361CC"/>
    <w:rPr>
      <w:b/>
      <w:bCs/>
      <w:smallCaps/>
      <w:color w:val="0F4761" w:themeColor="accent1" w:themeShade="BF"/>
      <w:spacing w:val="5"/>
    </w:rPr>
  </w:style>
  <w:style w:type="paragraph" w:styleId="Header">
    <w:name w:val="header"/>
    <w:basedOn w:val="Normal"/>
    <w:link w:val="HeaderChar"/>
    <w:uiPriority w:val="99"/>
    <w:unhideWhenUsed/>
    <w:rsid w:val="00D36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1CC"/>
  </w:style>
  <w:style w:type="paragraph" w:styleId="Footer">
    <w:name w:val="footer"/>
    <w:basedOn w:val="Normal"/>
    <w:link w:val="FooterChar"/>
    <w:uiPriority w:val="99"/>
    <w:unhideWhenUsed/>
    <w:rsid w:val="00D36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1CC"/>
  </w:style>
  <w:style w:type="character" w:styleId="Hyperlink">
    <w:name w:val="Hyperlink"/>
    <w:basedOn w:val="DefaultParagraphFont"/>
    <w:uiPriority w:val="99"/>
    <w:unhideWhenUsed/>
    <w:rsid w:val="005C03AB"/>
    <w:rPr>
      <w:color w:val="467886" w:themeColor="hyperlink"/>
      <w:u w:val="single"/>
    </w:rPr>
  </w:style>
  <w:style w:type="character" w:styleId="FollowedHyperlink">
    <w:name w:val="FollowedHyperlink"/>
    <w:basedOn w:val="DefaultParagraphFont"/>
    <w:uiPriority w:val="99"/>
    <w:semiHidden/>
    <w:unhideWhenUsed/>
    <w:rsid w:val="005C03AB"/>
    <w:rPr>
      <w:color w:val="96607D" w:themeColor="followedHyperlink"/>
      <w:u w:val="single"/>
    </w:rPr>
  </w:style>
  <w:style w:type="character" w:styleId="UnresolvedMention">
    <w:name w:val="Unresolved Mention"/>
    <w:basedOn w:val="DefaultParagraphFont"/>
    <w:uiPriority w:val="99"/>
    <w:semiHidden/>
    <w:unhideWhenUsed/>
    <w:rsid w:val="005C0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2628">
      <w:bodyDiv w:val="1"/>
      <w:marLeft w:val="0"/>
      <w:marRight w:val="0"/>
      <w:marTop w:val="0"/>
      <w:marBottom w:val="0"/>
      <w:divBdr>
        <w:top w:val="none" w:sz="0" w:space="0" w:color="auto"/>
        <w:left w:val="none" w:sz="0" w:space="0" w:color="auto"/>
        <w:bottom w:val="none" w:sz="0" w:space="0" w:color="auto"/>
        <w:right w:val="none" w:sz="0" w:space="0" w:color="auto"/>
      </w:divBdr>
    </w:div>
    <w:div w:id="63336614">
      <w:bodyDiv w:val="1"/>
      <w:marLeft w:val="0"/>
      <w:marRight w:val="0"/>
      <w:marTop w:val="0"/>
      <w:marBottom w:val="0"/>
      <w:divBdr>
        <w:top w:val="none" w:sz="0" w:space="0" w:color="auto"/>
        <w:left w:val="none" w:sz="0" w:space="0" w:color="auto"/>
        <w:bottom w:val="none" w:sz="0" w:space="0" w:color="auto"/>
        <w:right w:val="none" w:sz="0" w:space="0" w:color="auto"/>
      </w:divBdr>
    </w:div>
    <w:div w:id="84959622">
      <w:bodyDiv w:val="1"/>
      <w:marLeft w:val="0"/>
      <w:marRight w:val="0"/>
      <w:marTop w:val="0"/>
      <w:marBottom w:val="0"/>
      <w:divBdr>
        <w:top w:val="none" w:sz="0" w:space="0" w:color="auto"/>
        <w:left w:val="none" w:sz="0" w:space="0" w:color="auto"/>
        <w:bottom w:val="none" w:sz="0" w:space="0" w:color="auto"/>
        <w:right w:val="none" w:sz="0" w:space="0" w:color="auto"/>
      </w:divBdr>
    </w:div>
    <w:div w:id="297734039">
      <w:bodyDiv w:val="1"/>
      <w:marLeft w:val="0"/>
      <w:marRight w:val="0"/>
      <w:marTop w:val="0"/>
      <w:marBottom w:val="0"/>
      <w:divBdr>
        <w:top w:val="none" w:sz="0" w:space="0" w:color="auto"/>
        <w:left w:val="none" w:sz="0" w:space="0" w:color="auto"/>
        <w:bottom w:val="none" w:sz="0" w:space="0" w:color="auto"/>
        <w:right w:val="none" w:sz="0" w:space="0" w:color="auto"/>
      </w:divBdr>
    </w:div>
    <w:div w:id="356781786">
      <w:bodyDiv w:val="1"/>
      <w:marLeft w:val="0"/>
      <w:marRight w:val="0"/>
      <w:marTop w:val="0"/>
      <w:marBottom w:val="0"/>
      <w:divBdr>
        <w:top w:val="none" w:sz="0" w:space="0" w:color="auto"/>
        <w:left w:val="none" w:sz="0" w:space="0" w:color="auto"/>
        <w:bottom w:val="none" w:sz="0" w:space="0" w:color="auto"/>
        <w:right w:val="none" w:sz="0" w:space="0" w:color="auto"/>
      </w:divBdr>
    </w:div>
    <w:div w:id="504512377">
      <w:bodyDiv w:val="1"/>
      <w:marLeft w:val="0"/>
      <w:marRight w:val="0"/>
      <w:marTop w:val="0"/>
      <w:marBottom w:val="0"/>
      <w:divBdr>
        <w:top w:val="none" w:sz="0" w:space="0" w:color="auto"/>
        <w:left w:val="none" w:sz="0" w:space="0" w:color="auto"/>
        <w:bottom w:val="none" w:sz="0" w:space="0" w:color="auto"/>
        <w:right w:val="none" w:sz="0" w:space="0" w:color="auto"/>
      </w:divBdr>
    </w:div>
    <w:div w:id="564150820">
      <w:bodyDiv w:val="1"/>
      <w:marLeft w:val="0"/>
      <w:marRight w:val="0"/>
      <w:marTop w:val="0"/>
      <w:marBottom w:val="0"/>
      <w:divBdr>
        <w:top w:val="none" w:sz="0" w:space="0" w:color="auto"/>
        <w:left w:val="none" w:sz="0" w:space="0" w:color="auto"/>
        <w:bottom w:val="none" w:sz="0" w:space="0" w:color="auto"/>
        <w:right w:val="none" w:sz="0" w:space="0" w:color="auto"/>
      </w:divBdr>
    </w:div>
    <w:div w:id="595410160">
      <w:bodyDiv w:val="1"/>
      <w:marLeft w:val="0"/>
      <w:marRight w:val="0"/>
      <w:marTop w:val="0"/>
      <w:marBottom w:val="0"/>
      <w:divBdr>
        <w:top w:val="none" w:sz="0" w:space="0" w:color="auto"/>
        <w:left w:val="none" w:sz="0" w:space="0" w:color="auto"/>
        <w:bottom w:val="none" w:sz="0" w:space="0" w:color="auto"/>
        <w:right w:val="none" w:sz="0" w:space="0" w:color="auto"/>
      </w:divBdr>
    </w:div>
    <w:div w:id="616450968">
      <w:bodyDiv w:val="1"/>
      <w:marLeft w:val="0"/>
      <w:marRight w:val="0"/>
      <w:marTop w:val="0"/>
      <w:marBottom w:val="0"/>
      <w:divBdr>
        <w:top w:val="none" w:sz="0" w:space="0" w:color="auto"/>
        <w:left w:val="none" w:sz="0" w:space="0" w:color="auto"/>
        <w:bottom w:val="none" w:sz="0" w:space="0" w:color="auto"/>
        <w:right w:val="none" w:sz="0" w:space="0" w:color="auto"/>
      </w:divBdr>
    </w:div>
    <w:div w:id="1038432345">
      <w:bodyDiv w:val="1"/>
      <w:marLeft w:val="0"/>
      <w:marRight w:val="0"/>
      <w:marTop w:val="0"/>
      <w:marBottom w:val="0"/>
      <w:divBdr>
        <w:top w:val="none" w:sz="0" w:space="0" w:color="auto"/>
        <w:left w:val="none" w:sz="0" w:space="0" w:color="auto"/>
        <w:bottom w:val="none" w:sz="0" w:space="0" w:color="auto"/>
        <w:right w:val="none" w:sz="0" w:space="0" w:color="auto"/>
      </w:divBdr>
    </w:div>
    <w:div w:id="1144737879">
      <w:bodyDiv w:val="1"/>
      <w:marLeft w:val="0"/>
      <w:marRight w:val="0"/>
      <w:marTop w:val="0"/>
      <w:marBottom w:val="0"/>
      <w:divBdr>
        <w:top w:val="none" w:sz="0" w:space="0" w:color="auto"/>
        <w:left w:val="none" w:sz="0" w:space="0" w:color="auto"/>
        <w:bottom w:val="none" w:sz="0" w:space="0" w:color="auto"/>
        <w:right w:val="none" w:sz="0" w:space="0" w:color="auto"/>
      </w:divBdr>
    </w:div>
    <w:div w:id="1749615872">
      <w:bodyDiv w:val="1"/>
      <w:marLeft w:val="0"/>
      <w:marRight w:val="0"/>
      <w:marTop w:val="0"/>
      <w:marBottom w:val="0"/>
      <w:divBdr>
        <w:top w:val="none" w:sz="0" w:space="0" w:color="auto"/>
        <w:left w:val="none" w:sz="0" w:space="0" w:color="auto"/>
        <w:bottom w:val="none" w:sz="0" w:space="0" w:color="auto"/>
        <w:right w:val="none" w:sz="0" w:space="0" w:color="auto"/>
      </w:divBdr>
    </w:div>
    <w:div w:id="1822189498">
      <w:bodyDiv w:val="1"/>
      <w:marLeft w:val="0"/>
      <w:marRight w:val="0"/>
      <w:marTop w:val="0"/>
      <w:marBottom w:val="0"/>
      <w:divBdr>
        <w:top w:val="none" w:sz="0" w:space="0" w:color="auto"/>
        <w:left w:val="none" w:sz="0" w:space="0" w:color="auto"/>
        <w:bottom w:val="none" w:sz="0" w:space="0" w:color="auto"/>
        <w:right w:val="none" w:sz="0" w:space="0" w:color="auto"/>
      </w:divBdr>
    </w:div>
    <w:div w:id="1980989356">
      <w:bodyDiv w:val="1"/>
      <w:marLeft w:val="0"/>
      <w:marRight w:val="0"/>
      <w:marTop w:val="0"/>
      <w:marBottom w:val="0"/>
      <w:divBdr>
        <w:top w:val="none" w:sz="0" w:space="0" w:color="auto"/>
        <w:left w:val="none" w:sz="0" w:space="0" w:color="auto"/>
        <w:bottom w:val="none" w:sz="0" w:space="0" w:color="auto"/>
        <w:right w:val="none" w:sz="0" w:space="0" w:color="auto"/>
      </w:divBdr>
    </w:div>
    <w:div w:id="2042629284">
      <w:bodyDiv w:val="1"/>
      <w:marLeft w:val="0"/>
      <w:marRight w:val="0"/>
      <w:marTop w:val="0"/>
      <w:marBottom w:val="0"/>
      <w:divBdr>
        <w:top w:val="none" w:sz="0" w:space="0" w:color="auto"/>
        <w:left w:val="none" w:sz="0" w:space="0" w:color="auto"/>
        <w:bottom w:val="none" w:sz="0" w:space="0" w:color="auto"/>
        <w:right w:val="none" w:sz="0" w:space="0" w:color="auto"/>
      </w:divBdr>
    </w:div>
    <w:div w:id="20476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Myers</dc:creator>
  <cp:keywords/>
  <dc:description/>
  <cp:lastModifiedBy>Jade Myers</cp:lastModifiedBy>
  <cp:revision>5</cp:revision>
  <cp:lastPrinted>2025-05-02T20:54:00Z</cp:lastPrinted>
  <dcterms:created xsi:type="dcterms:W3CDTF">2025-06-09T22:36:00Z</dcterms:created>
  <dcterms:modified xsi:type="dcterms:W3CDTF">2025-06-10T15:55:00Z</dcterms:modified>
</cp:coreProperties>
</file>